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C8EC97" w14:textId="7CE7BB7B" w:rsidR="00A23356" w:rsidRDefault="00A23356" w:rsidP="00A23356">
      <w:pPr>
        <w:pStyle w:val="Heading1"/>
      </w:pPr>
      <w:r w:rsidRPr="00A23356">
        <w:t>TALLHEDA Project</w:t>
      </w:r>
      <w:r>
        <w:t xml:space="preserve">: </w:t>
      </w:r>
      <w:r w:rsidRPr="00A23356">
        <w:t>Course Information</w:t>
      </w:r>
    </w:p>
    <w:p w14:paraId="4992FA5F" w14:textId="77777777" w:rsidR="00A23356" w:rsidRPr="00A23356" w:rsidRDefault="00A23356" w:rsidP="00A23356"/>
    <w:p w14:paraId="5F29284F" w14:textId="77777777" w:rsidR="00A23356" w:rsidRPr="00A23356" w:rsidRDefault="00A23356" w:rsidP="00A23356">
      <w:pPr>
        <w:rPr>
          <w:sz w:val="28"/>
          <w:szCs w:val="28"/>
        </w:rPr>
      </w:pPr>
      <w:r w:rsidRPr="00A23356">
        <w:rPr>
          <w:b/>
          <w:bCs/>
          <w:sz w:val="28"/>
          <w:szCs w:val="28"/>
        </w:rPr>
        <w:t>Course Title:</w:t>
      </w:r>
      <w:r w:rsidRPr="00A23356">
        <w:rPr>
          <w:sz w:val="28"/>
          <w:szCs w:val="28"/>
        </w:rPr>
        <w:t> Agricultural and Rural Policy, EU Perspective</w:t>
      </w:r>
    </w:p>
    <w:p w14:paraId="48FC352B" w14:textId="77777777" w:rsidR="00A23356" w:rsidRPr="00A23356" w:rsidRDefault="00A23356" w:rsidP="00A23356">
      <w:pPr>
        <w:rPr>
          <w:sz w:val="28"/>
          <w:szCs w:val="28"/>
        </w:rPr>
      </w:pPr>
      <w:r w:rsidRPr="00A23356">
        <w:rPr>
          <w:b/>
          <w:bCs/>
          <w:sz w:val="28"/>
          <w:szCs w:val="28"/>
        </w:rPr>
        <w:t>Institution:</w:t>
      </w:r>
      <w:r w:rsidRPr="00A23356">
        <w:rPr>
          <w:sz w:val="28"/>
          <w:szCs w:val="28"/>
        </w:rPr>
        <w:t> Ghent University (UGent) - Faculty of Bioscience Engineering</w:t>
      </w:r>
    </w:p>
    <w:p w14:paraId="0E907DA1" w14:textId="5F040FAA" w:rsidR="00A23356" w:rsidRPr="00A23356" w:rsidRDefault="00A23356" w:rsidP="00A23356">
      <w:pPr>
        <w:rPr>
          <w:sz w:val="28"/>
          <w:szCs w:val="28"/>
        </w:rPr>
      </w:pPr>
      <w:r w:rsidRPr="00A23356">
        <w:rPr>
          <w:b/>
          <w:bCs/>
          <w:sz w:val="28"/>
          <w:szCs w:val="28"/>
        </w:rPr>
        <w:t>Course Coordinator:</w:t>
      </w:r>
      <w:r w:rsidRPr="00A23356">
        <w:rPr>
          <w:sz w:val="28"/>
          <w:szCs w:val="28"/>
        </w:rPr>
        <w:t> Prof. Jeroen Buysse</w:t>
      </w:r>
    </w:p>
    <w:p w14:paraId="58303625" w14:textId="77777777" w:rsidR="00A23356" w:rsidRPr="00A23356" w:rsidRDefault="00A23356" w:rsidP="00A23356">
      <w:pPr>
        <w:rPr>
          <w:sz w:val="28"/>
          <w:szCs w:val="28"/>
        </w:rPr>
      </w:pPr>
      <w:r w:rsidRPr="00A23356">
        <w:rPr>
          <w:b/>
          <w:bCs/>
          <w:sz w:val="28"/>
          <w:szCs w:val="28"/>
        </w:rPr>
        <w:t>Language of Instruction:</w:t>
      </w:r>
      <w:r w:rsidRPr="00A23356">
        <w:rPr>
          <w:sz w:val="28"/>
          <w:szCs w:val="28"/>
        </w:rPr>
        <w:t> English</w:t>
      </w:r>
    </w:p>
    <w:p w14:paraId="5BA57726" w14:textId="77777777" w:rsidR="005F15EF" w:rsidRPr="005F15EF" w:rsidRDefault="00A23356" w:rsidP="005F15EF">
      <w:pPr>
        <w:spacing w:after="0"/>
        <w:jc w:val="both"/>
        <w:rPr>
          <w:sz w:val="28"/>
          <w:szCs w:val="28"/>
          <w:lang w:val="en-US"/>
        </w:rPr>
      </w:pPr>
      <w:r w:rsidRPr="00A23356">
        <w:rPr>
          <w:b/>
          <w:bCs/>
          <w:sz w:val="28"/>
          <w:szCs w:val="28"/>
        </w:rPr>
        <w:t>Course Description:</w:t>
      </w:r>
    </w:p>
    <w:p w14:paraId="4C9A0D2C" w14:textId="0D219032" w:rsidR="00A23356" w:rsidRPr="005F15EF" w:rsidRDefault="00A23356" w:rsidP="005F15EF">
      <w:pPr>
        <w:jc w:val="both"/>
        <w:rPr>
          <w:b/>
          <w:bCs/>
          <w:sz w:val="28"/>
          <w:szCs w:val="28"/>
          <w:lang w:val="el-GR"/>
        </w:rPr>
      </w:pPr>
      <w:r w:rsidRPr="00A23356">
        <w:rPr>
          <w:sz w:val="28"/>
          <w:szCs w:val="28"/>
        </w:rPr>
        <w:t>This course provides an in-depth analysis of agricultural and rural policy from an EU perspective. It covers the historical development, current framework, and future challenges of the Common Agricultural Policy (CAP), as well as rural development strategies and their impact on agricultural systems.</w:t>
      </w:r>
    </w:p>
    <w:p w14:paraId="7BDE259E" w14:textId="77777777" w:rsidR="005F15EF" w:rsidRPr="005F15EF" w:rsidRDefault="00A23356" w:rsidP="005F15EF">
      <w:pPr>
        <w:spacing w:after="0"/>
        <w:jc w:val="both"/>
        <w:rPr>
          <w:sz w:val="28"/>
          <w:szCs w:val="28"/>
          <w:lang w:val="en-US"/>
        </w:rPr>
      </w:pPr>
      <w:r w:rsidRPr="00A23356">
        <w:rPr>
          <w:b/>
          <w:bCs/>
          <w:sz w:val="28"/>
          <w:szCs w:val="28"/>
        </w:rPr>
        <w:t>Target Audience:</w:t>
      </w:r>
    </w:p>
    <w:p w14:paraId="72CCEB71" w14:textId="1DEF2EAB" w:rsidR="00A23356" w:rsidRPr="00A23356" w:rsidRDefault="00561D8D" w:rsidP="005F15EF">
      <w:pPr>
        <w:jc w:val="both"/>
        <w:rPr>
          <w:sz w:val="28"/>
          <w:szCs w:val="28"/>
        </w:rPr>
      </w:pPr>
      <w:r w:rsidRPr="00A23356">
        <w:rPr>
          <w:sz w:val="28"/>
          <w:szCs w:val="28"/>
        </w:rPr>
        <w:t>master’s</w:t>
      </w:r>
      <w:r w:rsidR="00A23356" w:rsidRPr="00A23356">
        <w:rPr>
          <w:sz w:val="28"/>
          <w:szCs w:val="28"/>
        </w:rPr>
        <w:t xml:space="preserve"> level students in Agriculture, Bioscience Engineering, or related fields</w:t>
      </w:r>
    </w:p>
    <w:p w14:paraId="7E76A1E0" w14:textId="77777777" w:rsidR="00A23356" w:rsidRPr="00A23356" w:rsidRDefault="00A23356" w:rsidP="00A23356">
      <w:pPr>
        <w:rPr>
          <w:sz w:val="28"/>
          <w:szCs w:val="28"/>
        </w:rPr>
      </w:pPr>
      <w:r w:rsidRPr="00A23356">
        <w:rPr>
          <w:b/>
          <w:bCs/>
          <w:sz w:val="28"/>
          <w:szCs w:val="28"/>
        </w:rPr>
        <w:t>Schedule:</w:t>
      </w:r>
    </w:p>
    <w:tbl>
      <w:tblPr>
        <w:tblW w:w="8406"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55"/>
        <w:gridCol w:w="5751"/>
      </w:tblGrid>
      <w:tr w:rsidR="00A23356" w:rsidRPr="00A23356" w14:paraId="0C5638F8" w14:textId="77777777" w:rsidTr="00A23356">
        <w:trPr>
          <w:trHeight w:val="408"/>
        </w:trPr>
        <w:tc>
          <w:tcPr>
            <w:tcW w:w="0" w:type="auto"/>
            <w:tcMar>
              <w:top w:w="150" w:type="dxa"/>
              <w:left w:w="0" w:type="dxa"/>
              <w:bottom w:w="150" w:type="dxa"/>
              <w:right w:w="240" w:type="dxa"/>
            </w:tcMar>
            <w:vAlign w:val="center"/>
            <w:hideMark/>
          </w:tcPr>
          <w:p w14:paraId="378BDF57" w14:textId="77777777" w:rsidR="00A23356" w:rsidRPr="00A23356" w:rsidRDefault="00A23356" w:rsidP="00A23356">
            <w:pPr>
              <w:rPr>
                <w:sz w:val="28"/>
                <w:szCs w:val="28"/>
              </w:rPr>
            </w:pPr>
            <w:r w:rsidRPr="00A23356">
              <w:rPr>
                <w:sz w:val="28"/>
                <w:szCs w:val="28"/>
              </w:rPr>
              <w:t>Start Date</w:t>
            </w:r>
          </w:p>
        </w:tc>
        <w:tc>
          <w:tcPr>
            <w:tcW w:w="0" w:type="auto"/>
            <w:tcMar>
              <w:top w:w="150" w:type="dxa"/>
              <w:left w:w="240" w:type="dxa"/>
              <w:bottom w:w="150" w:type="dxa"/>
              <w:right w:w="0" w:type="dxa"/>
            </w:tcMar>
            <w:vAlign w:val="center"/>
            <w:hideMark/>
          </w:tcPr>
          <w:p w14:paraId="0C03E433" w14:textId="77777777" w:rsidR="00A23356" w:rsidRPr="00A23356" w:rsidRDefault="00A23356" w:rsidP="00A23356">
            <w:pPr>
              <w:rPr>
                <w:sz w:val="28"/>
                <w:szCs w:val="28"/>
              </w:rPr>
            </w:pPr>
            <w:r w:rsidRPr="00A23356">
              <w:rPr>
                <w:sz w:val="28"/>
                <w:szCs w:val="28"/>
              </w:rPr>
              <w:t>Thursday, September 24, 2026</w:t>
            </w:r>
          </w:p>
        </w:tc>
      </w:tr>
      <w:tr w:rsidR="00A23356" w:rsidRPr="00A23356" w14:paraId="71A212B2" w14:textId="77777777" w:rsidTr="00A23356">
        <w:trPr>
          <w:trHeight w:val="416"/>
        </w:trPr>
        <w:tc>
          <w:tcPr>
            <w:tcW w:w="0" w:type="auto"/>
            <w:tcMar>
              <w:top w:w="150" w:type="dxa"/>
              <w:left w:w="0" w:type="dxa"/>
              <w:bottom w:w="150" w:type="dxa"/>
              <w:right w:w="240" w:type="dxa"/>
            </w:tcMar>
            <w:vAlign w:val="center"/>
            <w:hideMark/>
          </w:tcPr>
          <w:p w14:paraId="62D43DA9" w14:textId="77777777" w:rsidR="00A23356" w:rsidRPr="00A23356" w:rsidRDefault="00A23356" w:rsidP="00A23356">
            <w:pPr>
              <w:rPr>
                <w:sz w:val="28"/>
                <w:szCs w:val="28"/>
              </w:rPr>
            </w:pPr>
            <w:r w:rsidRPr="00A23356">
              <w:rPr>
                <w:sz w:val="28"/>
                <w:szCs w:val="28"/>
              </w:rPr>
              <w:t>Time</w:t>
            </w:r>
          </w:p>
        </w:tc>
        <w:tc>
          <w:tcPr>
            <w:tcW w:w="0" w:type="auto"/>
            <w:tcMar>
              <w:top w:w="150" w:type="dxa"/>
              <w:left w:w="240" w:type="dxa"/>
              <w:bottom w:w="150" w:type="dxa"/>
              <w:right w:w="0" w:type="dxa"/>
            </w:tcMar>
            <w:vAlign w:val="center"/>
            <w:hideMark/>
          </w:tcPr>
          <w:p w14:paraId="034E65BF" w14:textId="2C492C80" w:rsidR="00A23356" w:rsidRPr="00A23356" w:rsidRDefault="00A23356" w:rsidP="00A23356">
            <w:pPr>
              <w:rPr>
                <w:sz w:val="28"/>
                <w:szCs w:val="28"/>
              </w:rPr>
            </w:pPr>
            <w:r w:rsidRPr="00A23356">
              <w:rPr>
                <w:sz w:val="28"/>
                <w:szCs w:val="28"/>
              </w:rPr>
              <w:t>1:00 PM - 4:00 PM (Brussels time)</w:t>
            </w:r>
          </w:p>
        </w:tc>
      </w:tr>
      <w:tr w:rsidR="00A23356" w:rsidRPr="00A23356" w14:paraId="3CFE574F" w14:textId="77777777" w:rsidTr="00A23356">
        <w:trPr>
          <w:trHeight w:val="408"/>
        </w:trPr>
        <w:tc>
          <w:tcPr>
            <w:tcW w:w="0" w:type="auto"/>
            <w:tcMar>
              <w:top w:w="150" w:type="dxa"/>
              <w:left w:w="0" w:type="dxa"/>
              <w:bottom w:w="150" w:type="dxa"/>
              <w:right w:w="240" w:type="dxa"/>
            </w:tcMar>
            <w:vAlign w:val="center"/>
            <w:hideMark/>
          </w:tcPr>
          <w:p w14:paraId="71B42D5A" w14:textId="77777777" w:rsidR="00A23356" w:rsidRPr="00A23356" w:rsidRDefault="00A23356" w:rsidP="00A23356">
            <w:pPr>
              <w:rPr>
                <w:sz w:val="28"/>
                <w:szCs w:val="28"/>
              </w:rPr>
            </w:pPr>
            <w:r w:rsidRPr="00A23356">
              <w:rPr>
                <w:sz w:val="28"/>
                <w:szCs w:val="28"/>
              </w:rPr>
              <w:t>Frequency</w:t>
            </w:r>
          </w:p>
        </w:tc>
        <w:tc>
          <w:tcPr>
            <w:tcW w:w="0" w:type="auto"/>
            <w:tcMar>
              <w:top w:w="150" w:type="dxa"/>
              <w:left w:w="240" w:type="dxa"/>
              <w:bottom w:w="150" w:type="dxa"/>
              <w:right w:w="0" w:type="dxa"/>
            </w:tcMar>
            <w:vAlign w:val="center"/>
            <w:hideMark/>
          </w:tcPr>
          <w:p w14:paraId="283CBBD3" w14:textId="77777777" w:rsidR="00A23356" w:rsidRPr="00A23356" w:rsidRDefault="00A23356" w:rsidP="00A23356">
            <w:pPr>
              <w:rPr>
                <w:sz w:val="28"/>
                <w:szCs w:val="28"/>
              </w:rPr>
            </w:pPr>
            <w:r w:rsidRPr="00A23356">
              <w:rPr>
                <w:sz w:val="28"/>
                <w:szCs w:val="28"/>
              </w:rPr>
              <w:t>Every Thursday (weekly)</w:t>
            </w:r>
          </w:p>
        </w:tc>
      </w:tr>
      <w:tr w:rsidR="00A23356" w:rsidRPr="00A23356" w14:paraId="34760544" w14:textId="77777777" w:rsidTr="00A23356">
        <w:trPr>
          <w:trHeight w:val="408"/>
        </w:trPr>
        <w:tc>
          <w:tcPr>
            <w:tcW w:w="0" w:type="auto"/>
            <w:tcMar>
              <w:top w:w="150" w:type="dxa"/>
              <w:left w:w="0" w:type="dxa"/>
              <w:bottom w:w="150" w:type="dxa"/>
              <w:right w:w="240" w:type="dxa"/>
            </w:tcMar>
            <w:vAlign w:val="center"/>
            <w:hideMark/>
          </w:tcPr>
          <w:p w14:paraId="04683A62" w14:textId="77777777" w:rsidR="00A23356" w:rsidRPr="00A23356" w:rsidRDefault="00A23356" w:rsidP="00A23356">
            <w:pPr>
              <w:rPr>
                <w:sz w:val="28"/>
                <w:szCs w:val="28"/>
              </w:rPr>
            </w:pPr>
            <w:r w:rsidRPr="00A23356">
              <w:rPr>
                <w:sz w:val="28"/>
                <w:szCs w:val="28"/>
              </w:rPr>
              <w:t>Total Sessions</w:t>
            </w:r>
          </w:p>
        </w:tc>
        <w:tc>
          <w:tcPr>
            <w:tcW w:w="0" w:type="auto"/>
            <w:tcMar>
              <w:top w:w="150" w:type="dxa"/>
              <w:left w:w="240" w:type="dxa"/>
              <w:bottom w:w="150" w:type="dxa"/>
              <w:right w:w="0" w:type="dxa"/>
            </w:tcMar>
            <w:vAlign w:val="center"/>
            <w:hideMark/>
          </w:tcPr>
          <w:p w14:paraId="2D947C6C" w14:textId="77777777" w:rsidR="00A23356" w:rsidRPr="00A23356" w:rsidRDefault="00A23356" w:rsidP="00A23356">
            <w:pPr>
              <w:rPr>
                <w:sz w:val="28"/>
                <w:szCs w:val="28"/>
              </w:rPr>
            </w:pPr>
            <w:r w:rsidRPr="00A23356">
              <w:rPr>
                <w:sz w:val="28"/>
                <w:szCs w:val="28"/>
              </w:rPr>
              <w:t>8 lectures + group work</w:t>
            </w:r>
          </w:p>
        </w:tc>
      </w:tr>
    </w:tbl>
    <w:p w14:paraId="2FDCABBE" w14:textId="77777777" w:rsidR="00A23356" w:rsidRPr="00A23356" w:rsidRDefault="00A23356" w:rsidP="00A23356">
      <w:pPr>
        <w:rPr>
          <w:sz w:val="28"/>
          <w:szCs w:val="28"/>
        </w:rPr>
      </w:pPr>
    </w:p>
    <w:p w14:paraId="0EB7F020" w14:textId="77777777" w:rsidR="00A23356" w:rsidRPr="00A23356" w:rsidRDefault="00A23356" w:rsidP="00A23356">
      <w:pPr>
        <w:rPr>
          <w:sz w:val="28"/>
          <w:szCs w:val="28"/>
        </w:rPr>
      </w:pPr>
      <w:r w:rsidRPr="00A23356">
        <w:rPr>
          <w:b/>
          <w:bCs/>
          <w:sz w:val="28"/>
          <w:szCs w:val="28"/>
        </w:rPr>
        <w:t>Delivery Format:</w:t>
      </w:r>
    </w:p>
    <w:p w14:paraId="4183A9DB" w14:textId="2A4F24D9" w:rsidR="00A23356" w:rsidRPr="00A23356" w:rsidRDefault="00A23356" w:rsidP="00A23356">
      <w:pPr>
        <w:numPr>
          <w:ilvl w:val="0"/>
          <w:numId w:val="1"/>
        </w:numPr>
        <w:rPr>
          <w:sz w:val="28"/>
          <w:szCs w:val="28"/>
        </w:rPr>
      </w:pPr>
      <w:r w:rsidRPr="00A23356">
        <w:rPr>
          <w:sz w:val="28"/>
          <w:szCs w:val="28"/>
        </w:rPr>
        <w:t>Theoretical lectures: Recorded (still to be confirmed)</w:t>
      </w:r>
    </w:p>
    <w:p w14:paraId="7318132B" w14:textId="77777777" w:rsidR="00A23356" w:rsidRPr="00A23356" w:rsidRDefault="00A23356" w:rsidP="00A23356">
      <w:pPr>
        <w:numPr>
          <w:ilvl w:val="0"/>
          <w:numId w:val="1"/>
        </w:numPr>
        <w:rPr>
          <w:sz w:val="28"/>
          <w:szCs w:val="28"/>
        </w:rPr>
      </w:pPr>
      <w:r w:rsidRPr="00A23356">
        <w:rPr>
          <w:sz w:val="28"/>
          <w:szCs w:val="28"/>
        </w:rPr>
        <w:t>Group work: Online (to accommodate remote participation)</w:t>
      </w:r>
    </w:p>
    <w:p w14:paraId="7DA445F0" w14:textId="5F6137F6" w:rsidR="00A23356" w:rsidRPr="00A23356" w:rsidRDefault="00A23356" w:rsidP="005F15EF">
      <w:pPr>
        <w:numPr>
          <w:ilvl w:val="0"/>
          <w:numId w:val="1"/>
        </w:numPr>
        <w:jc w:val="both"/>
        <w:rPr>
          <w:sz w:val="28"/>
          <w:szCs w:val="28"/>
        </w:rPr>
      </w:pPr>
      <w:r w:rsidRPr="00A23356">
        <w:rPr>
          <w:sz w:val="28"/>
          <w:szCs w:val="28"/>
        </w:rPr>
        <w:lastRenderedPageBreak/>
        <w:t>Platform: To be confirmed (Microsoft Teams or Ufora</w:t>
      </w:r>
      <w:r w:rsidR="00D868F5">
        <w:rPr>
          <w:sz w:val="28"/>
          <w:szCs w:val="28"/>
        </w:rPr>
        <w:t xml:space="preserve"> from UGent platform</w:t>
      </w:r>
      <w:r w:rsidRPr="00A23356">
        <w:rPr>
          <w:sz w:val="28"/>
          <w:szCs w:val="28"/>
        </w:rPr>
        <w:t>)</w:t>
      </w:r>
      <w:r w:rsidR="00D868F5">
        <w:rPr>
          <w:sz w:val="28"/>
          <w:szCs w:val="28"/>
        </w:rPr>
        <w:t>.</w:t>
      </w:r>
    </w:p>
    <w:p w14:paraId="7B637929" w14:textId="227D94DB" w:rsidR="00A23356" w:rsidRPr="00A23356" w:rsidRDefault="00A23356" w:rsidP="005F15EF">
      <w:pPr>
        <w:pStyle w:val="ds-markdown-paragraph"/>
        <w:shd w:val="clear" w:color="auto" w:fill="FFFFFF"/>
        <w:spacing w:before="240" w:beforeAutospacing="0" w:after="240" w:afterAutospacing="0"/>
        <w:jc w:val="both"/>
        <w:rPr>
          <w:rFonts w:asciiTheme="minorHAnsi" w:hAnsiTheme="minorHAnsi" w:cs="Segoe UI"/>
          <w:color w:val="0F1115"/>
          <w:sz w:val="28"/>
          <w:szCs w:val="28"/>
        </w:rPr>
      </w:pPr>
      <w:r w:rsidRPr="00A23356">
        <w:rPr>
          <w:rStyle w:val="Strong"/>
          <w:rFonts w:asciiTheme="minorHAnsi" w:hAnsiTheme="minorHAnsi" w:cs="Segoe UI"/>
          <w:color w:val="0F1115"/>
          <w:sz w:val="28"/>
          <w:szCs w:val="28"/>
        </w:rPr>
        <w:t>Registration:</w:t>
      </w:r>
      <w:r w:rsidRPr="00A23356">
        <w:rPr>
          <w:rFonts w:asciiTheme="minorHAnsi" w:hAnsiTheme="minorHAnsi" w:cs="Segoe UI"/>
          <w:color w:val="0F1115"/>
          <w:sz w:val="28"/>
          <w:szCs w:val="28"/>
        </w:rPr>
        <w:br/>
        <w:t>The formal registration process will begin once all practical arrangements with the course coordinator are finalized. Further instructions will be communicated to all partners.</w:t>
      </w:r>
    </w:p>
    <w:p w14:paraId="0CF15587" w14:textId="77777777" w:rsidR="00A23356" w:rsidRPr="00A23356" w:rsidRDefault="00A23356" w:rsidP="00A23356">
      <w:pPr>
        <w:ind w:left="360"/>
      </w:pPr>
    </w:p>
    <w:p w14:paraId="263E3D94" w14:textId="77777777" w:rsidR="001F37F6" w:rsidRPr="00A23356" w:rsidRDefault="001F37F6"/>
    <w:sectPr w:rsidR="001F37F6" w:rsidRPr="00A233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6405E5"/>
    <w:multiLevelType w:val="multilevel"/>
    <w:tmpl w:val="A59C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011200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356"/>
    <w:rsid w:val="001F37F6"/>
    <w:rsid w:val="003C5EEA"/>
    <w:rsid w:val="00561D8D"/>
    <w:rsid w:val="005F15EF"/>
    <w:rsid w:val="006B1FAF"/>
    <w:rsid w:val="008347EE"/>
    <w:rsid w:val="00A23356"/>
    <w:rsid w:val="00BC33EB"/>
    <w:rsid w:val="00D868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EF279"/>
  <w15:chartTrackingRefBased/>
  <w15:docId w15:val="{B9AAEC0D-24CB-41F2-8275-217414045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33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33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33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33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33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33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33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33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33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3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33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33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33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33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33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33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33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3356"/>
    <w:rPr>
      <w:rFonts w:eastAsiaTheme="majorEastAsia" w:cstheme="majorBidi"/>
      <w:color w:val="272727" w:themeColor="text1" w:themeTint="D8"/>
    </w:rPr>
  </w:style>
  <w:style w:type="paragraph" w:styleId="Title">
    <w:name w:val="Title"/>
    <w:basedOn w:val="Normal"/>
    <w:next w:val="Normal"/>
    <w:link w:val="TitleChar"/>
    <w:uiPriority w:val="10"/>
    <w:qFormat/>
    <w:rsid w:val="00A233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33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33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33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3356"/>
    <w:pPr>
      <w:spacing w:before="160"/>
      <w:jc w:val="center"/>
    </w:pPr>
    <w:rPr>
      <w:i/>
      <w:iCs/>
      <w:color w:val="404040" w:themeColor="text1" w:themeTint="BF"/>
    </w:rPr>
  </w:style>
  <w:style w:type="character" w:customStyle="1" w:styleId="QuoteChar">
    <w:name w:val="Quote Char"/>
    <w:basedOn w:val="DefaultParagraphFont"/>
    <w:link w:val="Quote"/>
    <w:uiPriority w:val="29"/>
    <w:rsid w:val="00A23356"/>
    <w:rPr>
      <w:i/>
      <w:iCs/>
      <w:color w:val="404040" w:themeColor="text1" w:themeTint="BF"/>
    </w:rPr>
  </w:style>
  <w:style w:type="paragraph" w:styleId="ListParagraph">
    <w:name w:val="List Paragraph"/>
    <w:basedOn w:val="Normal"/>
    <w:uiPriority w:val="34"/>
    <w:qFormat/>
    <w:rsid w:val="00A23356"/>
    <w:pPr>
      <w:ind w:left="720"/>
      <w:contextualSpacing/>
    </w:pPr>
  </w:style>
  <w:style w:type="character" w:styleId="IntenseEmphasis">
    <w:name w:val="Intense Emphasis"/>
    <w:basedOn w:val="DefaultParagraphFont"/>
    <w:uiPriority w:val="21"/>
    <w:qFormat/>
    <w:rsid w:val="00A23356"/>
    <w:rPr>
      <w:i/>
      <w:iCs/>
      <w:color w:val="0F4761" w:themeColor="accent1" w:themeShade="BF"/>
    </w:rPr>
  </w:style>
  <w:style w:type="paragraph" w:styleId="IntenseQuote">
    <w:name w:val="Intense Quote"/>
    <w:basedOn w:val="Normal"/>
    <w:next w:val="Normal"/>
    <w:link w:val="IntenseQuoteChar"/>
    <w:uiPriority w:val="30"/>
    <w:qFormat/>
    <w:rsid w:val="00A233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3356"/>
    <w:rPr>
      <w:i/>
      <w:iCs/>
      <w:color w:val="0F4761" w:themeColor="accent1" w:themeShade="BF"/>
    </w:rPr>
  </w:style>
  <w:style w:type="character" w:styleId="IntenseReference">
    <w:name w:val="Intense Reference"/>
    <w:basedOn w:val="DefaultParagraphFont"/>
    <w:uiPriority w:val="32"/>
    <w:qFormat/>
    <w:rsid w:val="00A23356"/>
    <w:rPr>
      <w:b/>
      <w:bCs/>
      <w:smallCaps/>
      <w:color w:val="0F4761" w:themeColor="accent1" w:themeShade="BF"/>
      <w:spacing w:val="5"/>
    </w:rPr>
  </w:style>
  <w:style w:type="paragraph" w:customStyle="1" w:styleId="ds-markdown-paragraph">
    <w:name w:val="ds-markdown-paragraph"/>
    <w:basedOn w:val="Normal"/>
    <w:rsid w:val="00A23356"/>
    <w:pPr>
      <w:spacing w:before="100" w:beforeAutospacing="1" w:after="100" w:afterAutospacing="1" w:line="240" w:lineRule="auto"/>
    </w:pPr>
    <w:rPr>
      <w:rFonts w:ascii="Times New Roman" w:eastAsia="Times New Roman" w:hAnsi="Times New Roman" w:cs="Times New Roman"/>
      <w:kern w:val="0"/>
      <w:lang/>
      <w14:ligatures w14:val="none"/>
    </w:rPr>
  </w:style>
  <w:style w:type="character" w:styleId="Strong">
    <w:name w:val="Strong"/>
    <w:basedOn w:val="DefaultParagraphFont"/>
    <w:uiPriority w:val="22"/>
    <w:qFormat/>
    <w:rsid w:val="00A233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183</Words>
  <Characters>1045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Assala Bourafai</dc:creator>
  <cp:keywords/>
  <dc:description/>
  <cp:lastModifiedBy>Έφη Μπιτάκου</cp:lastModifiedBy>
  <cp:revision>3</cp:revision>
  <dcterms:created xsi:type="dcterms:W3CDTF">2026-09-04T13:23:00Z</dcterms:created>
  <dcterms:modified xsi:type="dcterms:W3CDTF">2026-09-04T14:05:00Z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091109e7-8599-4797-9a4b-a0c37173cb45</vt:lpwstr>
  </property>
</Properties>
</file>