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FE47" w14:textId="77777777" w:rsidR="001B49B7" w:rsidRDefault="001B49B7">
      <w:pPr>
        <w:jc w:val="both"/>
      </w:pPr>
    </w:p>
    <w:p w14:paraId="3FF8D47E" w14:textId="77777777" w:rsidR="001B49B7" w:rsidRDefault="0025350C">
      <w:pPr>
        <w:jc w:val="both"/>
      </w:pPr>
      <w:r>
        <w:rPr>
          <w:noProof/>
        </w:rPr>
        <w:drawing>
          <wp:inline distT="0" distB="0" distL="0" distR="0" wp14:anchorId="62BD063C" wp14:editId="08A5106E">
            <wp:extent cx="5081588" cy="931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081588" cy="931287"/>
                    </a:xfrm>
                    <a:prstGeom prst="rect">
                      <a:avLst/>
                    </a:prstGeom>
                    <a:ln/>
                  </pic:spPr>
                </pic:pic>
              </a:graphicData>
            </a:graphic>
          </wp:inline>
        </w:drawing>
      </w:r>
      <w:r>
        <w:t xml:space="preserve"> </w:t>
      </w:r>
    </w:p>
    <w:p w14:paraId="4455D278" w14:textId="77777777" w:rsidR="001B49B7" w:rsidRDefault="0025350C">
      <w:pPr>
        <w:jc w:val="center"/>
        <w:rPr>
          <w:b/>
          <w:sz w:val="24"/>
          <w:szCs w:val="24"/>
        </w:rPr>
      </w:pPr>
      <w:r>
        <w:rPr>
          <w:b/>
          <w:sz w:val="24"/>
          <w:szCs w:val="24"/>
        </w:rPr>
        <w:t xml:space="preserve">«Δύο Πανεπιστήμια υιοθετούν την Κίμωλο» </w:t>
      </w:r>
    </w:p>
    <w:p w14:paraId="2B781B63" w14:textId="77777777" w:rsidR="001B49B7" w:rsidRDefault="0025350C">
      <w:pPr>
        <w:jc w:val="center"/>
        <w:rPr>
          <w:b/>
          <w:sz w:val="24"/>
          <w:szCs w:val="24"/>
        </w:rPr>
      </w:pPr>
      <w:r>
        <w:rPr>
          <w:b/>
          <w:sz w:val="24"/>
          <w:szCs w:val="24"/>
        </w:rPr>
        <w:t xml:space="preserve">- Διημερίδα Βιώσιμου Τουρισμού &amp; Επιστημονικής Υποστήριξης </w:t>
      </w:r>
    </w:p>
    <w:p w14:paraId="39BF7DFB" w14:textId="77777777" w:rsidR="001B49B7" w:rsidRDefault="0025350C">
      <w:pPr>
        <w:jc w:val="center"/>
        <w:rPr>
          <w:b/>
          <w:sz w:val="24"/>
          <w:szCs w:val="24"/>
        </w:rPr>
      </w:pPr>
      <w:r>
        <w:rPr>
          <w:b/>
          <w:sz w:val="24"/>
          <w:szCs w:val="24"/>
        </w:rPr>
        <w:t xml:space="preserve">από τους φοιτητές των μεταπτυχιακών «MBA </w:t>
      </w:r>
      <w:proofErr w:type="spellStart"/>
      <w:r>
        <w:rPr>
          <w:b/>
          <w:sz w:val="24"/>
          <w:szCs w:val="24"/>
        </w:rPr>
        <w:t>Tourism</w:t>
      </w:r>
      <w:proofErr w:type="spellEnd"/>
      <w:r>
        <w:rPr>
          <w:b/>
          <w:sz w:val="24"/>
          <w:szCs w:val="24"/>
        </w:rPr>
        <w:t xml:space="preserve"> </w:t>
      </w:r>
      <w:proofErr w:type="spellStart"/>
      <w:r>
        <w:rPr>
          <w:b/>
          <w:sz w:val="24"/>
          <w:szCs w:val="24"/>
        </w:rPr>
        <w:t>Management</w:t>
      </w:r>
      <w:proofErr w:type="spellEnd"/>
      <w:r>
        <w:rPr>
          <w:b/>
          <w:sz w:val="24"/>
          <w:szCs w:val="24"/>
        </w:rPr>
        <w:t xml:space="preserve">» του Πανεπιστημίου Πειραιώς &amp; «Επιχειρηματικότητα και Συμβουλευτική στην Αγροτική Ανάπτυξη» του Γεωπονικού Πανεπιστημίου Αθηνών </w:t>
      </w:r>
    </w:p>
    <w:p w14:paraId="45155EED" w14:textId="4501A9C0" w:rsidR="00BE4CF7" w:rsidRDefault="0025350C" w:rsidP="00BE4CF7">
      <w:pPr>
        <w:jc w:val="both"/>
        <w:rPr>
          <w:color w:val="222222"/>
          <w:shd w:val="clear" w:color="auto" w:fill="FFFFFF"/>
        </w:rPr>
      </w:pPr>
      <w:bookmarkStart w:id="0" w:name="_Hlk135219502"/>
      <w:r>
        <w:t xml:space="preserve">Τα μεταπτυχιακά προγράμματα </w:t>
      </w:r>
      <w:r w:rsidRPr="00BE4CF7">
        <w:rPr>
          <w:b/>
          <w:bCs/>
        </w:rPr>
        <w:t xml:space="preserve">«MBA </w:t>
      </w:r>
      <w:proofErr w:type="spellStart"/>
      <w:r w:rsidRPr="00BE4CF7">
        <w:rPr>
          <w:b/>
          <w:bCs/>
        </w:rPr>
        <w:t>Tourism</w:t>
      </w:r>
      <w:proofErr w:type="spellEnd"/>
      <w:r w:rsidRPr="00BE4CF7">
        <w:rPr>
          <w:b/>
          <w:bCs/>
        </w:rPr>
        <w:t xml:space="preserve"> </w:t>
      </w:r>
      <w:proofErr w:type="spellStart"/>
      <w:r w:rsidRPr="00BE4CF7">
        <w:rPr>
          <w:b/>
          <w:bCs/>
        </w:rPr>
        <w:t>Management</w:t>
      </w:r>
      <w:proofErr w:type="spellEnd"/>
      <w:r w:rsidRPr="00BE4CF7">
        <w:rPr>
          <w:b/>
          <w:bCs/>
        </w:rPr>
        <w:t xml:space="preserve">» του Πανεπιστημίου Πειραιώς &amp; «Επιχειρηματικότητα και Συμβουλευτική στην Αγροτική Ανάπτυξη» του Γεωπονικού Πανεπιστημίου Αθηνών </w:t>
      </w:r>
      <w:r w:rsidR="00FB3F66" w:rsidRPr="00FB3F66">
        <w:t>συνδιοργάνωσαν</w:t>
      </w:r>
      <w:r w:rsidRPr="00FB3F66">
        <w:t xml:space="preserve"> </w:t>
      </w:r>
      <w:r>
        <w:t>τη Διημερίδα «Δύο Πανεπιστήμια υιοθετούν την Κίμωλο» - Διημερίδα Βιώσιμου Τουρισμού &amp; Επιστημονικής Υποστήριξης</w:t>
      </w:r>
      <w:r w:rsidR="00FB3F66">
        <w:t>, που πραγματοποιήθηκε</w:t>
      </w:r>
      <w:r>
        <w:t xml:space="preserve"> στις 6 &amp; 7 Μαΐου </w:t>
      </w:r>
      <w:r w:rsidR="00BE4CF7">
        <w:rPr>
          <w:color w:val="222222"/>
          <w:shd w:val="clear" w:color="auto" w:fill="FFFFFF"/>
        </w:rPr>
        <w:t>στην Κίμωλο</w:t>
      </w:r>
      <w:r w:rsidR="00FB3F66">
        <w:rPr>
          <w:color w:val="222222"/>
          <w:shd w:val="clear" w:color="auto" w:fill="FFFFFF"/>
        </w:rPr>
        <w:t>.</w:t>
      </w:r>
    </w:p>
    <w:bookmarkEnd w:id="0"/>
    <w:p w14:paraId="19868CD3" w14:textId="30764A83" w:rsidR="001B49B7" w:rsidRDefault="0025350C" w:rsidP="00BE4CF7">
      <w:pPr>
        <w:jc w:val="both"/>
      </w:pPr>
      <w:r>
        <w:t>Πρόκειται για την παρουσίαση των εμπειριών, των εντυπώσεων και των ερευνητικών προτάσεων 50 φοιτητών που «είδαν» το νησί από τη σκοπιά του Τουρισμού, των Κοινωνικών Επιστημών, της Επιχειρηματικότητας και της Αγροτικής Ανάπτυξης, ενώ παράλληλα συμμετείχαν ενεργά στη δημιουργική κινητοποίηση και τις δράσεις του Συλλόγου Επαγγελματιών Δωματίων της Κιμώλου.</w:t>
      </w:r>
    </w:p>
    <w:p w14:paraId="59D53A0A" w14:textId="675B1C2C" w:rsidR="001B49B7" w:rsidRDefault="0025350C" w:rsidP="00FB3F66">
      <w:pPr>
        <w:shd w:val="clear" w:color="auto" w:fill="FFFFFF"/>
        <w:spacing w:line="240" w:lineRule="auto"/>
        <w:jc w:val="both"/>
        <w:rPr>
          <w:color w:val="141823"/>
          <w:highlight w:val="white"/>
        </w:rPr>
      </w:pPr>
      <w:r>
        <w:rPr>
          <w:color w:val="141823"/>
          <w:highlight w:val="white"/>
        </w:rPr>
        <w:t xml:space="preserve">Στόχος της παρουσίασης αυτής </w:t>
      </w:r>
      <w:r w:rsidR="00FB3F66">
        <w:rPr>
          <w:color w:val="141823"/>
          <w:highlight w:val="white"/>
        </w:rPr>
        <w:t>ήταν</w:t>
      </w:r>
      <w:r>
        <w:rPr>
          <w:color w:val="141823"/>
          <w:highlight w:val="white"/>
        </w:rPr>
        <w:t xml:space="preserve"> ένας γόνιμος διεπιστημονικός διάλογος μεταξύ φοιτητών, επαγγελματιών και κατοίκων του νησιού, καθώς και όσων ενδιαφέρονται να γνωρίσουν μια ήδη γόνιμη συνεργασία νησιού και ακαδημαϊκής κοινότητας που βρίσκεται σε εξέλιξη.</w:t>
      </w:r>
    </w:p>
    <w:p w14:paraId="64208518" w14:textId="17CAA77A" w:rsidR="001B49B7" w:rsidRDefault="0025350C">
      <w:pPr>
        <w:shd w:val="clear" w:color="auto" w:fill="FFFFFF"/>
        <w:spacing w:line="240" w:lineRule="auto"/>
        <w:ind w:firstLine="720"/>
        <w:jc w:val="both"/>
        <w:rPr>
          <w:color w:val="141823"/>
          <w:highlight w:val="white"/>
        </w:rPr>
      </w:pPr>
      <w:r>
        <w:rPr>
          <w:color w:val="141823"/>
          <w:highlight w:val="white"/>
        </w:rPr>
        <w:t>Τα είδη τουρισμού που</w:t>
      </w:r>
      <w:r w:rsidR="00FB3F66">
        <w:rPr>
          <w:color w:val="141823"/>
          <w:highlight w:val="white"/>
        </w:rPr>
        <w:t xml:space="preserve"> παρουσιάστηκαν και συζητήθηκαν</w:t>
      </w:r>
      <w:r>
        <w:rPr>
          <w:color w:val="141823"/>
          <w:highlight w:val="white"/>
        </w:rPr>
        <w:t>:</w:t>
      </w:r>
    </w:p>
    <w:p w14:paraId="4E9EE666"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Οικογενειακός Τουρισμός</w:t>
      </w:r>
    </w:p>
    <w:p w14:paraId="40F9BA7C"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w:t>
      </w:r>
      <w:proofErr w:type="spellStart"/>
      <w:r w:rsidRPr="0025350C">
        <w:t>Simplicity</w:t>
      </w:r>
      <w:proofErr w:type="spellEnd"/>
      <w:r w:rsidRPr="0025350C">
        <w:t xml:space="preserve"> </w:t>
      </w:r>
      <w:proofErr w:type="spellStart"/>
      <w:r w:rsidRPr="0025350C">
        <w:t>Searchers</w:t>
      </w:r>
      <w:proofErr w:type="spellEnd"/>
    </w:p>
    <w:p w14:paraId="4774024F"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Χορευτικός Τουρισμός</w:t>
      </w:r>
    </w:p>
    <w:p w14:paraId="488973AE"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w:t>
      </w:r>
      <w:proofErr w:type="spellStart"/>
      <w:r w:rsidRPr="0025350C">
        <w:t>Ethical</w:t>
      </w:r>
      <w:proofErr w:type="spellEnd"/>
      <w:r w:rsidRPr="0025350C">
        <w:t xml:space="preserve"> </w:t>
      </w:r>
      <w:proofErr w:type="spellStart"/>
      <w:r w:rsidRPr="0025350C">
        <w:t>Travellers</w:t>
      </w:r>
      <w:proofErr w:type="spellEnd"/>
    </w:p>
    <w:p w14:paraId="5C27B207"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w:t>
      </w:r>
      <w:proofErr w:type="spellStart"/>
      <w:r w:rsidRPr="0025350C">
        <w:t>Αγροτουρισμός</w:t>
      </w:r>
      <w:proofErr w:type="spellEnd"/>
    </w:p>
    <w:p w14:paraId="79E58BE2"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w:t>
      </w:r>
      <w:proofErr w:type="spellStart"/>
      <w:r w:rsidRPr="0025350C">
        <w:t>Reward</w:t>
      </w:r>
      <w:proofErr w:type="spellEnd"/>
      <w:r w:rsidRPr="0025350C">
        <w:t xml:space="preserve"> </w:t>
      </w:r>
      <w:proofErr w:type="spellStart"/>
      <w:r w:rsidRPr="0025350C">
        <w:t>Hunters</w:t>
      </w:r>
      <w:proofErr w:type="spellEnd"/>
    </w:p>
    <w:p w14:paraId="76345908" w14:textId="77777777" w:rsidR="001B49B7" w:rsidRPr="0025350C" w:rsidRDefault="0025350C">
      <w:pPr>
        <w:shd w:val="clear" w:color="auto" w:fill="FFFFFF"/>
        <w:spacing w:line="240" w:lineRule="auto"/>
        <w:ind w:firstLine="720"/>
        <w:jc w:val="both"/>
      </w:pPr>
      <w:r w:rsidRPr="0025350C">
        <w:rPr>
          <w:rFonts w:ascii="Cambria Math" w:hAnsi="Cambria Math" w:cs="Cambria Math"/>
        </w:rPr>
        <w:t>∘</w:t>
      </w:r>
      <w:r w:rsidRPr="0025350C">
        <w:t xml:space="preserve"> Γαστρονομικός Τουρισμός</w:t>
      </w:r>
    </w:p>
    <w:p w14:paraId="51487287" w14:textId="77777777" w:rsidR="001B49B7" w:rsidRPr="00BE4CF7" w:rsidRDefault="0025350C">
      <w:pPr>
        <w:shd w:val="clear" w:color="auto" w:fill="FFFFFF"/>
        <w:spacing w:line="240" w:lineRule="auto"/>
        <w:ind w:firstLine="720"/>
        <w:jc w:val="both"/>
        <w:rPr>
          <w:lang w:val="en-US"/>
        </w:rPr>
      </w:pPr>
      <w:r w:rsidRPr="00BE4CF7">
        <w:rPr>
          <w:rFonts w:ascii="Cambria Math" w:hAnsi="Cambria Math" w:cs="Cambria Math"/>
          <w:lang w:val="en-US"/>
        </w:rPr>
        <w:t>∘</w:t>
      </w:r>
      <w:r w:rsidRPr="00BE4CF7">
        <w:rPr>
          <w:lang w:val="en-US"/>
        </w:rPr>
        <w:t xml:space="preserve"> Mindful Explorers</w:t>
      </w:r>
    </w:p>
    <w:p w14:paraId="635E912A" w14:textId="77777777" w:rsidR="001B49B7" w:rsidRPr="00BE4CF7" w:rsidRDefault="0025350C">
      <w:pPr>
        <w:shd w:val="clear" w:color="auto" w:fill="FFFFFF"/>
        <w:spacing w:line="240" w:lineRule="auto"/>
        <w:ind w:firstLine="720"/>
        <w:jc w:val="both"/>
        <w:rPr>
          <w:lang w:val="en-US"/>
        </w:rPr>
      </w:pPr>
      <w:r w:rsidRPr="00BE4CF7">
        <w:rPr>
          <w:rFonts w:ascii="Cambria Math" w:hAnsi="Cambria Math" w:cs="Cambria Math"/>
          <w:lang w:val="en-US"/>
        </w:rPr>
        <w:t>∘</w:t>
      </w:r>
      <w:r w:rsidRPr="00BE4CF7">
        <w:rPr>
          <w:lang w:val="en-US"/>
        </w:rPr>
        <w:t xml:space="preserve"> </w:t>
      </w:r>
      <w:r w:rsidRPr="0025350C">
        <w:t>Θαλάσσιος</w:t>
      </w:r>
      <w:r w:rsidRPr="00BE4CF7">
        <w:rPr>
          <w:lang w:val="en-US"/>
        </w:rPr>
        <w:t xml:space="preserve"> </w:t>
      </w:r>
      <w:r w:rsidRPr="0025350C">
        <w:t>Τουρισμός</w:t>
      </w:r>
    </w:p>
    <w:p w14:paraId="3DF3D638" w14:textId="77777777" w:rsidR="001B49B7" w:rsidRPr="00BE4CF7" w:rsidRDefault="0025350C">
      <w:pPr>
        <w:shd w:val="clear" w:color="auto" w:fill="FFFFFF"/>
        <w:spacing w:line="240" w:lineRule="auto"/>
        <w:ind w:firstLine="720"/>
        <w:jc w:val="both"/>
        <w:rPr>
          <w:lang w:val="en-US"/>
        </w:rPr>
      </w:pPr>
      <w:r w:rsidRPr="00BE4CF7">
        <w:rPr>
          <w:rFonts w:ascii="Cambria Math" w:hAnsi="Cambria Math" w:cs="Cambria Math"/>
          <w:lang w:val="en-US"/>
        </w:rPr>
        <w:t>∘</w:t>
      </w:r>
      <w:r w:rsidRPr="00BE4CF7">
        <w:rPr>
          <w:lang w:val="en-US"/>
        </w:rPr>
        <w:t xml:space="preserve"> Cultural Purists</w:t>
      </w:r>
    </w:p>
    <w:p w14:paraId="6FD1E7F8" w14:textId="59388B23" w:rsidR="001B49B7" w:rsidRDefault="0025350C">
      <w:pPr>
        <w:jc w:val="both"/>
      </w:pPr>
      <w:r>
        <w:t xml:space="preserve">Η εκδήλωση </w:t>
      </w:r>
      <w:r w:rsidR="00FB3F66">
        <w:t>ήταν</w:t>
      </w:r>
      <w:r>
        <w:t xml:space="preserve"> υπό την αιγίδα του Συλλόγου Επαγγελματιών Δωματίων της Κιμώλου</w:t>
      </w:r>
      <w:r w:rsidR="005F4CF4">
        <w:t>.</w:t>
      </w:r>
    </w:p>
    <w:sectPr w:rsidR="001B49B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B7"/>
    <w:rsid w:val="001007BD"/>
    <w:rsid w:val="001B49B7"/>
    <w:rsid w:val="0025350C"/>
    <w:rsid w:val="005F4CF4"/>
    <w:rsid w:val="00612F00"/>
    <w:rsid w:val="00746D73"/>
    <w:rsid w:val="00906A1C"/>
    <w:rsid w:val="00BE4CF7"/>
    <w:rsid w:val="00FB3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E11C"/>
  <w15:docId w15:val="{F76D0C08-A664-4E45-A498-93DF4B3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fsl">
    <w:name w:val="fsl"/>
    <w:basedOn w:val="a0"/>
    <w:rsid w:val="0098796C"/>
  </w:style>
  <w:style w:type="paragraph" w:styleId="a4">
    <w:name w:val="List Paragraph"/>
    <w:basedOn w:val="a"/>
    <w:uiPriority w:val="34"/>
    <w:qFormat/>
    <w:rsid w:val="009E7ACF"/>
    <w:pPr>
      <w:ind w:left="720"/>
      <w:contextualSpacing/>
    </w:pPr>
  </w:style>
  <w:style w:type="character" w:styleId="a5">
    <w:name w:val="annotation reference"/>
    <w:basedOn w:val="a0"/>
    <w:uiPriority w:val="99"/>
    <w:semiHidden/>
    <w:unhideWhenUsed/>
    <w:rsid w:val="009E7ACF"/>
    <w:rPr>
      <w:sz w:val="16"/>
      <w:szCs w:val="16"/>
    </w:rPr>
  </w:style>
  <w:style w:type="paragraph" w:styleId="a6">
    <w:name w:val="annotation text"/>
    <w:basedOn w:val="a"/>
    <w:link w:val="Char"/>
    <w:uiPriority w:val="99"/>
    <w:semiHidden/>
    <w:unhideWhenUsed/>
    <w:rsid w:val="009E7ACF"/>
    <w:pPr>
      <w:spacing w:line="240" w:lineRule="auto"/>
    </w:pPr>
    <w:rPr>
      <w:sz w:val="20"/>
      <w:szCs w:val="20"/>
    </w:rPr>
  </w:style>
  <w:style w:type="character" w:customStyle="1" w:styleId="Char">
    <w:name w:val="Κείμενο σχολίου Char"/>
    <w:basedOn w:val="a0"/>
    <w:link w:val="a6"/>
    <w:uiPriority w:val="99"/>
    <w:semiHidden/>
    <w:rsid w:val="009E7ACF"/>
    <w:rPr>
      <w:sz w:val="20"/>
      <w:szCs w:val="20"/>
    </w:rPr>
  </w:style>
  <w:style w:type="paragraph" w:styleId="a7">
    <w:name w:val="annotation subject"/>
    <w:basedOn w:val="a6"/>
    <w:next w:val="a6"/>
    <w:link w:val="Char0"/>
    <w:uiPriority w:val="99"/>
    <w:semiHidden/>
    <w:unhideWhenUsed/>
    <w:rsid w:val="009E7ACF"/>
    <w:rPr>
      <w:b/>
      <w:bCs/>
    </w:rPr>
  </w:style>
  <w:style w:type="character" w:customStyle="1" w:styleId="Char0">
    <w:name w:val="Θέμα σχολίου Char"/>
    <w:basedOn w:val="Char"/>
    <w:link w:val="a7"/>
    <w:uiPriority w:val="99"/>
    <w:semiHidden/>
    <w:rsid w:val="009E7ACF"/>
    <w:rPr>
      <w:b/>
      <w:bCs/>
      <w:sz w:val="20"/>
      <w:szCs w:val="20"/>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222AE7"/>
    <w:rPr>
      <w:color w:val="0563C1" w:themeColor="hyperlink"/>
      <w:u w:val="single"/>
    </w:rPr>
  </w:style>
  <w:style w:type="character" w:styleId="a9">
    <w:name w:val="Unresolved Mention"/>
    <w:basedOn w:val="a0"/>
    <w:uiPriority w:val="99"/>
    <w:semiHidden/>
    <w:unhideWhenUsed/>
    <w:rsid w:val="00222AE7"/>
    <w:rPr>
      <w:color w:val="605E5C"/>
      <w:shd w:val="clear" w:color="auto" w:fill="E1DFDD"/>
    </w:rPr>
  </w:style>
  <w:style w:type="character" w:styleId="-0">
    <w:name w:val="FollowedHyperlink"/>
    <w:basedOn w:val="a0"/>
    <w:uiPriority w:val="99"/>
    <w:semiHidden/>
    <w:unhideWhenUsed/>
    <w:rsid w:val="00222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EKzh7wCPVYJ3cgI1b0XfQzyPtg==">AMUW2mXhf1+f+2ok9OnPz1KXDjrCNwjsQKBQxFmHeUFSob/otQoZJDJBto8N/HRUJkLKsNSFuv9xKv4+aQbMw1/7Qr4hGalCZRGT7rByhvCriGmL6p+V6Ak=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1361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ZOUNI GEORGIA</dc:creator>
  <cp:lastModifiedBy>Elisabet Lazaki</cp:lastModifiedBy>
  <cp:revision>2</cp:revision>
  <cp:lastPrinted>2022-04-29T11:27:00Z</cp:lastPrinted>
  <dcterms:created xsi:type="dcterms:W3CDTF">2023-05-17T09:43:00Z</dcterms:created>
  <dcterms:modified xsi:type="dcterms:W3CDTF">2023-05-17T09:43:00Z</dcterms:modified>
</cp:coreProperties>
</file>